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4CDAA246"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sidR="00CE190D">
        <w:rPr>
          <w:rFonts w:eastAsia="Calibri"/>
          <w:sz w:val="24"/>
          <w:szCs w:val="24"/>
        </w:rPr>
        <w:t>4</w:t>
      </w:r>
      <w:r w:rsidRPr="00982698">
        <w:rPr>
          <w:rFonts w:eastAsia="Calibri"/>
          <w:sz w:val="24"/>
          <w:szCs w:val="24"/>
        </w:rPr>
        <w:t xml:space="preserve"> priedas „Tiekėjų kvalifikacijos reikalavimai“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A902A39"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149"/>
        <w:gridCol w:w="3119"/>
        <w:gridCol w:w="2693"/>
      </w:tblGrid>
      <w:tr w:rsidR="009956D4" w:rsidRPr="009956D4" w14:paraId="59984A75" w14:textId="77777777" w:rsidTr="00AD2556">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14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693"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AD2556" w:rsidRPr="009956D4" w14:paraId="558E4F77" w14:textId="77777777" w:rsidTr="00AD2556">
        <w:tc>
          <w:tcPr>
            <w:tcW w:w="815" w:type="dxa"/>
            <w:tcBorders>
              <w:top w:val="single" w:sz="4" w:space="0" w:color="000000"/>
              <w:left w:val="single" w:sz="4" w:space="0" w:color="000000"/>
              <w:bottom w:val="single" w:sz="4" w:space="0" w:color="000000"/>
              <w:right w:val="single" w:sz="4" w:space="0" w:color="000000"/>
            </w:tcBorders>
          </w:tcPr>
          <w:p w14:paraId="247A66F0" w14:textId="2B36BA64" w:rsidR="00AD2556" w:rsidRPr="009956D4" w:rsidRDefault="00CE190D" w:rsidP="00AD255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AD2556" w:rsidRPr="009956D4">
              <w:rPr>
                <w:rFonts w:ascii="Times New Roman" w:eastAsia="Arial Unicode MS" w:hAnsi="Times New Roman" w:cs="Times New Roman"/>
                <w:sz w:val="22"/>
                <w:szCs w:val="22"/>
                <w:bdr w:val="nil"/>
                <w:lang w:eastAsia="en-US"/>
              </w:rPr>
              <w:t>.</w:t>
            </w:r>
          </w:p>
        </w:tc>
        <w:tc>
          <w:tcPr>
            <w:tcW w:w="3149" w:type="dxa"/>
            <w:tcBorders>
              <w:top w:val="single" w:sz="4" w:space="0" w:color="000000"/>
              <w:left w:val="single" w:sz="4" w:space="0" w:color="000000"/>
              <w:bottom w:val="single" w:sz="4" w:space="0" w:color="000000"/>
              <w:right w:val="single" w:sz="4" w:space="0" w:color="000000"/>
            </w:tcBorders>
          </w:tcPr>
          <w:p w14:paraId="06CBC422" w14:textId="19978644"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9956D4">
              <w:rPr>
                <w:rFonts w:ascii="Times New Roman" w:eastAsia="Arial Unicode MS" w:hAnsi="Times New Roman" w:cs="Times New Roman"/>
                <w:color w:val="000000"/>
                <w:sz w:val="22"/>
                <w:szCs w:val="22"/>
                <w:bdr w:val="nil"/>
                <w:lang w:eastAsia="en-US"/>
              </w:rPr>
              <w:t xml:space="preserve">Tiekėjas, pirkimo sutarties vykdymui, privalo </w:t>
            </w:r>
            <w:r>
              <w:rPr>
                <w:rFonts w:ascii="Times New Roman" w:eastAsia="Arial Unicode MS" w:hAnsi="Times New Roman" w:cs="Times New Roman"/>
                <w:color w:val="000000"/>
                <w:sz w:val="22"/>
                <w:szCs w:val="22"/>
                <w:bdr w:val="nil"/>
                <w:lang w:eastAsia="en-US"/>
              </w:rPr>
              <w:t>pasiūlyt</w:t>
            </w:r>
            <w:r w:rsidRPr="009956D4">
              <w:rPr>
                <w:rFonts w:ascii="Times New Roman" w:eastAsia="Arial Unicode MS" w:hAnsi="Times New Roman" w:cs="Times New Roman"/>
                <w:color w:val="000000"/>
                <w:sz w:val="22"/>
                <w:szCs w:val="22"/>
                <w:bdr w:val="nil"/>
                <w:lang w:eastAsia="en-US"/>
              </w:rPr>
              <w:t>i:</w:t>
            </w:r>
          </w:p>
          <w:p w14:paraId="140955A0" w14:textId="510746A1"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9956D4">
              <w:rPr>
                <w:rFonts w:ascii="Times New Roman" w:eastAsia="Arial Unicode MS" w:hAnsi="Times New Roman" w:cs="Times New Roman"/>
                <w:color w:val="000000"/>
                <w:sz w:val="22"/>
                <w:szCs w:val="22"/>
                <w:bdr w:val="nil"/>
                <w:lang w:eastAsia="en-US"/>
              </w:rPr>
              <w:t xml:space="preserve">1. ne </w:t>
            </w:r>
            <w:r w:rsidRPr="00644C9F">
              <w:rPr>
                <w:rFonts w:ascii="Times New Roman" w:eastAsia="Arial Unicode MS" w:hAnsi="Times New Roman" w:cs="Times New Roman"/>
                <w:color w:val="000000"/>
                <w:sz w:val="22"/>
                <w:szCs w:val="22"/>
                <w:bdr w:val="nil"/>
                <w:lang w:eastAsia="en-US"/>
              </w:rPr>
              <w:t xml:space="preserve">mažiau kaip </w:t>
            </w:r>
            <w:r w:rsidR="00CE190D">
              <w:rPr>
                <w:rFonts w:ascii="Times New Roman" w:eastAsia="Arial Unicode MS" w:hAnsi="Times New Roman" w:cs="Times New Roman"/>
                <w:color w:val="000000"/>
                <w:sz w:val="22"/>
                <w:szCs w:val="22"/>
                <w:bdr w:val="nil"/>
                <w:lang w:eastAsia="en-US"/>
              </w:rPr>
              <w:t>1</w:t>
            </w:r>
            <w:r w:rsidRPr="00644C9F">
              <w:rPr>
                <w:rFonts w:ascii="Times New Roman" w:eastAsia="Arial Unicode MS" w:hAnsi="Times New Roman" w:cs="Times New Roman"/>
                <w:color w:val="000000"/>
                <w:sz w:val="22"/>
                <w:szCs w:val="22"/>
                <w:bdr w:val="nil"/>
                <w:lang w:eastAsia="en-US"/>
              </w:rPr>
              <w:t xml:space="preserve"> </w:t>
            </w:r>
            <w:r w:rsidR="001330F1">
              <w:rPr>
                <w:rFonts w:ascii="Times New Roman" w:eastAsia="Arial Unicode MS" w:hAnsi="Times New Roman" w:cs="Times New Roman"/>
                <w:color w:val="000000"/>
                <w:sz w:val="22"/>
                <w:szCs w:val="22"/>
                <w:bdr w:val="nil"/>
                <w:lang w:eastAsia="en-US"/>
              </w:rPr>
              <w:t>specialistą</w:t>
            </w:r>
            <w:r w:rsidRPr="00644C9F">
              <w:rPr>
                <w:rFonts w:ascii="Times New Roman" w:eastAsia="Arial Unicode MS" w:hAnsi="Times New Roman" w:cs="Times New Roman"/>
                <w:color w:val="000000"/>
                <w:sz w:val="22"/>
                <w:szCs w:val="22"/>
                <w:bdr w:val="nil"/>
                <w:lang w:eastAsia="en-US"/>
              </w:rPr>
              <w:t>,</w:t>
            </w:r>
            <w:r>
              <w:rPr>
                <w:rFonts w:ascii="Times New Roman" w:eastAsia="Arial Unicode MS" w:hAnsi="Times New Roman" w:cs="Times New Roman"/>
                <w:color w:val="000000"/>
                <w:sz w:val="22"/>
                <w:szCs w:val="22"/>
                <w:bdr w:val="nil"/>
                <w:lang w:eastAsia="en-US"/>
              </w:rPr>
              <w:t xml:space="preserve"> kuri</w:t>
            </w:r>
            <w:r w:rsidR="00CE190D">
              <w:rPr>
                <w:rFonts w:ascii="Times New Roman" w:eastAsia="Arial Unicode MS" w:hAnsi="Times New Roman" w:cs="Times New Roman"/>
                <w:color w:val="000000"/>
                <w:sz w:val="22"/>
                <w:szCs w:val="22"/>
                <w:bdr w:val="nil"/>
                <w:lang w:eastAsia="en-US"/>
              </w:rPr>
              <w:t>s</w:t>
            </w:r>
            <w:r>
              <w:rPr>
                <w:rFonts w:ascii="Times New Roman" w:eastAsia="Arial Unicode MS" w:hAnsi="Times New Roman" w:cs="Times New Roman"/>
                <w:color w:val="000000"/>
                <w:sz w:val="22"/>
                <w:szCs w:val="22"/>
                <w:bdr w:val="nil"/>
                <w:lang w:eastAsia="en-US"/>
              </w:rPr>
              <w:t xml:space="preserve"> atitinka šiuos reikalavimus:</w:t>
            </w:r>
          </w:p>
          <w:p w14:paraId="491C9E5F" w14:textId="7F328896" w:rsidR="00AD2556" w:rsidRPr="00E45692" w:rsidRDefault="00AD2556" w:rsidP="00A92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064A8D">
              <w:rPr>
                <w:rFonts w:ascii="Times New Roman" w:eastAsia="Arial Unicode MS" w:hAnsi="Times New Roman" w:cs="Times New Roman"/>
                <w:color w:val="000000"/>
                <w:sz w:val="22"/>
                <w:szCs w:val="22"/>
                <w:bdr w:val="nil"/>
                <w:lang w:eastAsia="en-US"/>
              </w:rPr>
              <w:t>-</w:t>
            </w:r>
            <w:r w:rsidR="00E45692">
              <w:rPr>
                <w:rFonts w:ascii="Times New Roman" w:eastAsia="Arial Unicode MS" w:hAnsi="Times New Roman" w:cs="Times New Roman"/>
                <w:color w:val="000000"/>
                <w:sz w:val="22"/>
                <w:szCs w:val="22"/>
                <w:bdr w:val="nil"/>
                <w:lang w:eastAsia="en-US"/>
              </w:rPr>
              <w:t xml:space="preserve"> </w:t>
            </w:r>
            <w:r w:rsidRPr="00635CE5">
              <w:rPr>
                <w:rFonts w:ascii="Times New Roman" w:eastAsia="Arial Unicode MS" w:hAnsi="Times New Roman" w:cs="Times New Roman"/>
                <w:color w:val="000000"/>
                <w:sz w:val="22"/>
                <w:szCs w:val="22"/>
                <w:bdr w:val="nil"/>
                <w:lang w:eastAsia="en-US"/>
              </w:rPr>
              <w:t xml:space="preserve">turi aukštąjį išsilavinimą, ne žemesnį nei </w:t>
            </w:r>
            <w:r>
              <w:rPr>
                <w:rFonts w:ascii="Times New Roman" w:eastAsia="Arial Unicode MS" w:hAnsi="Times New Roman" w:cs="Times New Roman"/>
                <w:color w:val="000000"/>
                <w:sz w:val="22"/>
                <w:szCs w:val="22"/>
                <w:bdr w:val="nil"/>
                <w:lang w:eastAsia="en-US"/>
              </w:rPr>
              <w:t>bakalauro</w:t>
            </w:r>
            <w:r w:rsidRPr="00635CE5">
              <w:rPr>
                <w:rFonts w:ascii="Times New Roman" w:eastAsia="Arial Unicode MS" w:hAnsi="Times New Roman" w:cs="Times New Roman"/>
                <w:color w:val="000000"/>
                <w:sz w:val="22"/>
                <w:szCs w:val="22"/>
                <w:bdr w:val="nil"/>
                <w:lang w:eastAsia="en-US"/>
              </w:rPr>
              <w:t xml:space="preserve"> kvalifikacijos laipsnį ar jam prilygintą išsilavinimą</w:t>
            </w:r>
            <w:r w:rsidR="00CE190D">
              <w:rPr>
                <w:rFonts w:ascii="Times New Roman" w:eastAsia="Arial Unicode MS" w:hAnsi="Times New Roman" w:cs="Times New Roman"/>
                <w:color w:val="000000"/>
                <w:sz w:val="22"/>
                <w:szCs w:val="22"/>
                <w:bdr w:val="nil"/>
                <w:lang w:eastAsia="en-US"/>
              </w:rPr>
              <w:t xml:space="preserve"> vienoje iš šių sričių:</w:t>
            </w:r>
            <w:r w:rsidR="001330F1">
              <w:t xml:space="preserve"> </w:t>
            </w:r>
            <w:r w:rsidR="001330F1" w:rsidRPr="001330F1">
              <w:rPr>
                <w:rFonts w:ascii="Times New Roman" w:eastAsia="Arial Unicode MS" w:hAnsi="Times New Roman" w:cs="Times New Roman"/>
                <w:color w:val="000000"/>
                <w:sz w:val="22"/>
                <w:szCs w:val="22"/>
                <w:bdr w:val="nil"/>
                <w:lang w:eastAsia="en-US"/>
              </w:rPr>
              <w:t>aplinkos apsauga, ekologija, biologinė įvairovė, miškininkystė, žemės ūkis, agronomija arba kita lygiavertė gamtos mokslų krypties specialybė, tiesiogiai susijusi su pirkimo objektu</w:t>
            </w:r>
            <w:r w:rsidR="00A92037">
              <w:rPr>
                <w:rFonts w:ascii="Times New Roman" w:eastAsia="Arial Unicode MS" w:hAnsi="Times New Roman" w:cs="Times New Roman"/>
                <w:color w:val="000000"/>
                <w:sz w:val="22"/>
                <w:szCs w:val="22"/>
                <w:bdr w:val="nil"/>
                <w:lang w:eastAsia="en-US"/>
              </w:rPr>
              <w:t>.</w:t>
            </w:r>
          </w:p>
        </w:tc>
        <w:tc>
          <w:tcPr>
            <w:tcW w:w="3119" w:type="dxa"/>
            <w:tcBorders>
              <w:top w:val="single" w:sz="4" w:space="0" w:color="000000"/>
              <w:left w:val="single" w:sz="4" w:space="0" w:color="000000"/>
              <w:bottom w:val="single" w:sz="4" w:space="0" w:color="000000"/>
              <w:right w:val="single" w:sz="4" w:space="0" w:color="000000"/>
            </w:tcBorders>
          </w:tcPr>
          <w:p w14:paraId="27294446" w14:textId="77777777" w:rsidR="00AD2556"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0416C7">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p>
          <w:p w14:paraId="60F7B586" w14:textId="60E250E9" w:rsidR="00AD2556" w:rsidRPr="000416C7"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0416C7">
              <w:rPr>
                <w:rFonts w:ascii="Times New Roman" w:eastAsia="Arial Unicode MS" w:hAnsi="Times New Roman" w:cs="Times New Roman"/>
                <w:bCs/>
                <w:sz w:val="22"/>
                <w:szCs w:val="22"/>
                <w:bdr w:val="nil"/>
              </w:rPr>
              <w:t xml:space="preserve">Tiekėjo patvirtintas specialistų (-o), kurie (-is) bus atsakingi (-as) už pirkimo sutarties vykdymą, sąrašas (Pirkimo sąlygų priedas Nr. </w:t>
            </w:r>
            <w:r w:rsidR="00A92037">
              <w:rPr>
                <w:rFonts w:ascii="Times New Roman" w:eastAsia="Arial Unicode MS" w:hAnsi="Times New Roman" w:cs="Times New Roman"/>
                <w:bCs/>
                <w:sz w:val="22"/>
                <w:szCs w:val="22"/>
                <w:bdr w:val="nil"/>
              </w:rPr>
              <w:t>9</w:t>
            </w:r>
            <w:r w:rsidRPr="000416C7">
              <w:rPr>
                <w:rFonts w:ascii="Times New Roman" w:eastAsia="Arial Unicode MS" w:hAnsi="Times New Roman" w:cs="Times New Roman"/>
                <w:bCs/>
                <w:sz w:val="22"/>
                <w:szCs w:val="22"/>
                <w:bdr w:val="nil"/>
              </w:rPr>
              <w:t>), kuriame nurodomi specialist</w:t>
            </w:r>
            <w:r>
              <w:rPr>
                <w:rFonts w:ascii="Times New Roman" w:eastAsia="Arial Unicode MS" w:hAnsi="Times New Roman" w:cs="Times New Roman"/>
                <w:bCs/>
                <w:sz w:val="22"/>
                <w:szCs w:val="22"/>
                <w:bdr w:val="nil"/>
              </w:rPr>
              <w:t>ų</w:t>
            </w:r>
            <w:r w:rsidRPr="000416C7">
              <w:rPr>
                <w:rFonts w:ascii="Times New Roman" w:eastAsia="Arial Unicode MS" w:hAnsi="Times New Roman" w:cs="Times New Roman"/>
                <w:bCs/>
                <w:sz w:val="22"/>
                <w:szCs w:val="22"/>
                <w:bdr w:val="nil"/>
              </w:rPr>
              <w:t xml:space="preserve"> varda</w:t>
            </w:r>
            <w:r>
              <w:rPr>
                <w:rFonts w:ascii="Times New Roman" w:eastAsia="Arial Unicode MS" w:hAnsi="Times New Roman" w:cs="Times New Roman"/>
                <w:bCs/>
                <w:sz w:val="22"/>
                <w:szCs w:val="22"/>
                <w:bdr w:val="nil"/>
              </w:rPr>
              <w:t>i</w:t>
            </w:r>
            <w:r w:rsidRPr="000416C7">
              <w:rPr>
                <w:rFonts w:ascii="Times New Roman" w:eastAsia="Arial Unicode MS" w:hAnsi="Times New Roman" w:cs="Times New Roman"/>
                <w:bCs/>
                <w:sz w:val="22"/>
                <w:szCs w:val="22"/>
                <w:bdr w:val="nil"/>
              </w:rPr>
              <w:t>, pavardė</w:t>
            </w:r>
            <w:r>
              <w:rPr>
                <w:rFonts w:ascii="Times New Roman" w:eastAsia="Arial Unicode MS" w:hAnsi="Times New Roman" w:cs="Times New Roman"/>
                <w:bCs/>
                <w:sz w:val="22"/>
                <w:szCs w:val="22"/>
                <w:bdr w:val="nil"/>
              </w:rPr>
              <w:t>s</w:t>
            </w:r>
            <w:r w:rsidRPr="000416C7">
              <w:rPr>
                <w:rFonts w:ascii="Times New Roman" w:eastAsia="Arial Unicode MS" w:hAnsi="Times New Roman" w:cs="Times New Roman"/>
                <w:bCs/>
                <w:sz w:val="22"/>
                <w:szCs w:val="22"/>
                <w:bdr w:val="nil"/>
              </w:rPr>
              <w:t>, darbovietė</w:t>
            </w:r>
            <w:r>
              <w:rPr>
                <w:rFonts w:ascii="Times New Roman" w:eastAsia="Arial Unicode MS" w:hAnsi="Times New Roman" w:cs="Times New Roman"/>
                <w:bCs/>
                <w:sz w:val="22"/>
                <w:szCs w:val="22"/>
                <w:bdr w:val="nil"/>
              </w:rPr>
              <w:t>s</w:t>
            </w:r>
            <w:r w:rsidRPr="000416C7">
              <w:rPr>
                <w:rFonts w:ascii="Times New Roman" w:eastAsia="Arial Unicode MS" w:hAnsi="Times New Roman" w:cs="Times New Roman"/>
                <w:bCs/>
                <w:sz w:val="22"/>
                <w:szCs w:val="22"/>
                <w:bdr w:val="nil"/>
              </w:rPr>
              <w:t>, j</w:t>
            </w:r>
            <w:r>
              <w:rPr>
                <w:rFonts w:ascii="Times New Roman" w:eastAsia="Arial Unicode MS" w:hAnsi="Times New Roman" w:cs="Times New Roman"/>
                <w:bCs/>
                <w:sz w:val="22"/>
                <w:szCs w:val="22"/>
                <w:bdr w:val="nil"/>
              </w:rPr>
              <w:t>ų</w:t>
            </w:r>
            <w:r w:rsidRPr="000416C7">
              <w:rPr>
                <w:rFonts w:ascii="Times New Roman" w:eastAsia="Arial Unicode MS" w:hAnsi="Times New Roman" w:cs="Times New Roman"/>
                <w:bCs/>
                <w:sz w:val="22"/>
                <w:szCs w:val="22"/>
                <w:bdr w:val="nil"/>
              </w:rPr>
              <w:t xml:space="preserve"> pareigos, vykdant pirkimo sutartį.</w:t>
            </w:r>
          </w:p>
          <w:p w14:paraId="37455EB0" w14:textId="0E8D009F" w:rsidR="00AD2556" w:rsidRPr="000416C7" w:rsidRDefault="00AD2556" w:rsidP="00AD2556">
            <w:pPr>
              <w:pBdr>
                <w:top w:val="nil"/>
                <w:left w:val="nil"/>
                <w:bottom w:val="nil"/>
                <w:right w:val="nil"/>
                <w:between w:val="nil"/>
                <w:bar w:val="nil"/>
              </w:pBdr>
              <w:spacing w:after="0" w:line="240" w:lineRule="auto"/>
              <w:jc w:val="both"/>
              <w:rPr>
                <w:rFonts w:ascii="Times New Roman" w:eastAsia="Lucida Sans Unicode" w:hAnsi="Times New Roman" w:cs="Times New Roman"/>
                <w:color w:val="000000"/>
                <w:sz w:val="22"/>
                <w:szCs w:val="22"/>
                <w:bdr w:val="nil"/>
                <w:lang w:eastAsia="en-US"/>
              </w:rPr>
            </w:pPr>
            <w:r>
              <w:rPr>
                <w:rFonts w:ascii="Times New Roman" w:eastAsia="Lucida Sans Unicode" w:hAnsi="Times New Roman" w:cs="Times New Roman"/>
                <w:color w:val="000000"/>
                <w:sz w:val="22"/>
                <w:szCs w:val="22"/>
                <w:bdr w:val="nil"/>
                <w:lang w:eastAsia="en-US"/>
              </w:rPr>
              <w:t>2</w:t>
            </w:r>
            <w:r w:rsidRPr="000416C7">
              <w:rPr>
                <w:rFonts w:ascii="Times New Roman" w:eastAsia="Lucida Sans Unicode" w:hAnsi="Times New Roman" w:cs="Times New Roman"/>
                <w:color w:val="000000"/>
                <w:sz w:val="22"/>
                <w:szCs w:val="22"/>
                <w:bdr w:val="nil"/>
                <w:lang w:eastAsia="en-US"/>
              </w:rPr>
              <w:t>. Siūlom</w:t>
            </w:r>
            <w:r>
              <w:rPr>
                <w:rFonts w:ascii="Times New Roman" w:eastAsia="Lucida Sans Unicode" w:hAnsi="Times New Roman" w:cs="Times New Roman"/>
                <w:color w:val="000000"/>
                <w:sz w:val="22"/>
                <w:szCs w:val="22"/>
                <w:bdr w:val="nil"/>
                <w:lang w:eastAsia="en-US"/>
              </w:rPr>
              <w:t>ų</w:t>
            </w:r>
            <w:r w:rsidRPr="000416C7">
              <w:rPr>
                <w:rFonts w:ascii="Times New Roman" w:eastAsia="Lucida Sans Unicode" w:hAnsi="Times New Roman" w:cs="Times New Roman"/>
                <w:color w:val="000000"/>
                <w:sz w:val="22"/>
                <w:szCs w:val="22"/>
                <w:bdr w:val="nil"/>
                <w:lang w:eastAsia="en-US"/>
              </w:rPr>
              <w:t xml:space="preserve"> specialist</w:t>
            </w:r>
            <w:r>
              <w:rPr>
                <w:rFonts w:ascii="Times New Roman" w:eastAsia="Lucida Sans Unicode" w:hAnsi="Times New Roman" w:cs="Times New Roman"/>
                <w:color w:val="000000"/>
                <w:sz w:val="22"/>
                <w:szCs w:val="22"/>
                <w:bdr w:val="nil"/>
                <w:lang w:eastAsia="en-US"/>
              </w:rPr>
              <w:t>ų</w:t>
            </w:r>
            <w:r w:rsidRPr="000416C7">
              <w:rPr>
                <w:rFonts w:ascii="Times New Roman" w:eastAsia="Lucida Sans Unicode" w:hAnsi="Times New Roman" w:cs="Times New Roman"/>
                <w:color w:val="000000"/>
                <w:sz w:val="22"/>
                <w:szCs w:val="22"/>
                <w:bdr w:val="nil"/>
                <w:lang w:eastAsia="en-US"/>
              </w:rPr>
              <w:t xml:space="preserve"> pasirašyta deklaracija, kurioje ji</w:t>
            </w:r>
            <w:r>
              <w:rPr>
                <w:rFonts w:ascii="Times New Roman" w:eastAsia="Lucida Sans Unicode" w:hAnsi="Times New Roman" w:cs="Times New Roman"/>
                <w:color w:val="000000"/>
                <w:sz w:val="22"/>
                <w:szCs w:val="22"/>
                <w:bdr w:val="nil"/>
                <w:lang w:eastAsia="en-US"/>
              </w:rPr>
              <w:t>e</w:t>
            </w:r>
            <w:r w:rsidRPr="000416C7">
              <w:rPr>
                <w:rFonts w:ascii="Times New Roman" w:eastAsia="Lucida Sans Unicode" w:hAnsi="Times New Roman" w:cs="Times New Roman"/>
                <w:color w:val="000000"/>
                <w:sz w:val="22"/>
                <w:szCs w:val="22"/>
                <w:bdr w:val="nil"/>
                <w:lang w:eastAsia="en-US"/>
              </w:rPr>
              <w:t xml:space="preserve"> įsipareigoja vykdyti pirkimo sutartį (tais atvejais, kai specialistas pasiūlymo pateikimo metu nėra Tiekėjo darbuotojas).</w:t>
            </w:r>
          </w:p>
          <w:p w14:paraId="5A77090E" w14:textId="4DE360DF" w:rsidR="00E45692" w:rsidRPr="00C40AAC" w:rsidRDefault="00AD2556" w:rsidP="001330F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Pr="000416C7">
              <w:rPr>
                <w:rFonts w:ascii="Times New Roman" w:eastAsia="Arial Unicode MS" w:hAnsi="Times New Roman" w:cs="Times New Roman"/>
                <w:sz w:val="22"/>
                <w:szCs w:val="22"/>
                <w:bdr w:val="nil"/>
                <w:lang w:eastAsia="en-US"/>
              </w:rPr>
              <w:t>.</w:t>
            </w:r>
            <w:r>
              <w:rPr>
                <w:rFonts w:ascii="Times New Roman" w:eastAsia="Arial Unicode MS" w:hAnsi="Times New Roman" w:cs="Times New Roman"/>
                <w:sz w:val="22"/>
                <w:szCs w:val="22"/>
                <w:bdr w:val="nil"/>
                <w:lang w:eastAsia="en-US"/>
              </w:rPr>
              <w:t xml:space="preserve"> </w:t>
            </w:r>
            <w:r w:rsidR="001330F1" w:rsidRPr="001330F1">
              <w:rPr>
                <w:rFonts w:ascii="Times New Roman" w:eastAsia="Arial Unicode MS" w:hAnsi="Times New Roman" w:cs="Times New Roman"/>
                <w:sz w:val="22"/>
                <w:szCs w:val="22"/>
                <w:bdr w:val="nil"/>
                <w:lang w:eastAsia="en-US"/>
              </w:rPr>
              <w:t>Diplomo arba kito lygiaverčio išsilavinimą patvirtinančio dokumento kopija.</w:t>
            </w:r>
          </w:p>
        </w:tc>
        <w:tc>
          <w:tcPr>
            <w:tcW w:w="2693" w:type="dxa"/>
            <w:tcBorders>
              <w:top w:val="single" w:sz="4" w:space="0" w:color="000000"/>
              <w:left w:val="single" w:sz="4" w:space="0" w:color="000000"/>
              <w:bottom w:val="single" w:sz="4" w:space="0" w:color="000000"/>
              <w:right w:val="single" w:sz="4" w:space="0" w:color="000000"/>
            </w:tcBorders>
          </w:tcPr>
          <w:p w14:paraId="23A34111"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Tiekėjas.</w:t>
            </w:r>
          </w:p>
          <w:p w14:paraId="490400FE"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 xml:space="preserve">Jeigu pasiūlymą teikia ūkio subjektų grupė – reikalavimą turi atitikti ūkio subjektų grupės nario (-ių) specialistai, atsižvelgiant į jų prisiimamus įsipareigojimus pirkimo sutarčiai vykdyti </w:t>
            </w:r>
          </w:p>
          <w:p w14:paraId="39A6E59E"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52C3B3F7"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8DBF534"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95AAA00"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6A718886"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w:t>
      </w:r>
      <w:r w:rsidRPr="00241CCD">
        <w:rPr>
          <w:rFonts w:ascii="Times New Roman" w:hAnsi="Times New Roman" w:cs="Times New Roman"/>
          <w:sz w:val="24"/>
          <w:szCs w:val="24"/>
          <w:lang w:val="lt-LT"/>
        </w:rPr>
        <w:lastRenderedPageBreak/>
        <w:t>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formoje (Pirkimo sąlygų </w:t>
      </w:r>
      <w:r w:rsidR="00EC5B68">
        <w:rPr>
          <w:rFonts w:ascii="Times New Roman" w:hAnsi="Times New Roman" w:cs="Times New Roman"/>
          <w:sz w:val="24"/>
          <w:szCs w:val="24"/>
          <w:lang w:val="lt-LT"/>
        </w:rPr>
        <w:t>5</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4564327" w:rsidR="00982698"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(kvazisubtiekėją</w:t>
      </w:r>
      <w:r w:rsidR="008719F5">
        <w:rPr>
          <w:rFonts w:ascii="Times New Roman" w:hAnsi="Times New Roman" w:cs="Times New Roman"/>
          <w:sz w:val="24"/>
          <w:szCs w:val="24"/>
          <w:lang w:val="lt-LT"/>
        </w:rPr>
        <w:t>i</w:t>
      </w:r>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556C602" w14:textId="77777777" w:rsidR="00DA3DE7" w:rsidRDefault="00DA3DE7" w:rsidP="00DA3DE7">
      <w:pPr>
        <w:tabs>
          <w:tab w:val="left" w:pos="709"/>
          <w:tab w:val="left" w:pos="851"/>
        </w:tabs>
        <w:spacing w:before="120" w:after="0" w:line="240" w:lineRule="auto"/>
        <w:jc w:val="both"/>
        <w:rPr>
          <w:rFonts w:ascii="Times New Roman" w:hAnsi="Times New Roman" w:cs="Times New Roman"/>
          <w:sz w:val="24"/>
          <w:szCs w:val="24"/>
        </w:rPr>
      </w:pPr>
    </w:p>
    <w:p w14:paraId="1CD1CC29" w14:textId="48D26E60" w:rsidR="00DA3DE7" w:rsidRPr="00DA3DE7" w:rsidRDefault="00DA3DE7" w:rsidP="00DA3DE7">
      <w:pPr>
        <w:tabs>
          <w:tab w:val="left" w:pos="709"/>
          <w:tab w:val="left" w:pos="851"/>
        </w:tabs>
        <w:spacing w:before="120" w:after="0" w:line="240" w:lineRule="auto"/>
        <w:jc w:val="center"/>
        <w:rPr>
          <w:rFonts w:ascii="Times New Roman" w:hAnsi="Times New Roman" w:cs="Times New Roman"/>
          <w:b/>
          <w:bCs/>
          <w:color w:val="404040" w:themeColor="text1" w:themeTint="BF"/>
          <w:sz w:val="24"/>
          <w:szCs w:val="24"/>
        </w:rPr>
      </w:pPr>
      <w:r w:rsidRPr="00DA3DE7">
        <w:rPr>
          <w:rFonts w:ascii="Times New Roman" w:hAnsi="Times New Roman" w:cs="Times New Roman"/>
          <w:b/>
          <w:bCs/>
          <w:color w:val="404040" w:themeColor="text1" w:themeTint="BF"/>
          <w:sz w:val="24"/>
          <w:szCs w:val="24"/>
        </w:rPr>
        <w:t>TIEKĖJAMS KELIAMI REIKALAVIMAI DĖL KOKYBĖS VADYBOS SISTEMOS IR (AR) APLINKOS APSAUGOS VADYBOS SISTEMOS STANDARTŲ REIKALAVIMAI</w:t>
      </w:r>
    </w:p>
    <w:p w14:paraId="75F9AAF0" w14:textId="77777777" w:rsidR="00DA3DE7" w:rsidRPr="00DA3DE7" w:rsidRDefault="00DA3DE7" w:rsidP="00DA3DE7">
      <w:pPr>
        <w:tabs>
          <w:tab w:val="left" w:pos="709"/>
          <w:tab w:val="left" w:pos="851"/>
        </w:tabs>
        <w:spacing w:before="120" w:after="0" w:line="240" w:lineRule="auto"/>
        <w:jc w:val="both"/>
        <w:rPr>
          <w:rFonts w:ascii="Times New Roman" w:hAnsi="Times New Roman" w:cs="Times New Roman"/>
          <w:sz w:val="24"/>
          <w:szCs w:val="24"/>
        </w:rPr>
      </w:pPr>
    </w:p>
    <w:p w14:paraId="478F975F" w14:textId="4E6105CA" w:rsidR="00DA3DE7" w:rsidRPr="00DA3DE7" w:rsidRDefault="00DA3DE7" w:rsidP="00DA3DE7">
      <w:pPr>
        <w:tabs>
          <w:tab w:val="left" w:pos="709"/>
          <w:tab w:val="left" w:pos="851"/>
        </w:tabs>
        <w:spacing w:before="120" w:after="0" w:line="240" w:lineRule="auto"/>
        <w:jc w:val="both"/>
        <w:rPr>
          <w:rFonts w:ascii="Times New Roman" w:hAnsi="Times New Roman" w:cs="Times New Roman"/>
          <w:sz w:val="24"/>
          <w:szCs w:val="24"/>
        </w:rPr>
      </w:pPr>
      <w:r w:rsidRPr="00DA3DE7">
        <w:rPr>
          <w:rFonts w:ascii="Times New Roman" w:hAnsi="Times New Roman" w:cs="Times New Roman"/>
          <w:sz w:val="24"/>
          <w:szCs w:val="24"/>
        </w:rPr>
        <w:t>1. Perkančioji organizacija nereikalauja, kad tiekėjai laikytųsi kokybės vadybos sistemos ir (arba) aplinkos apsaugos vadybos sistemos standartų.</w:t>
      </w:r>
    </w:p>
    <w:sectPr w:rsidR="00DA3DE7" w:rsidRPr="00DA3DE7"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223B" w14:textId="77777777" w:rsidR="00223DE8" w:rsidRDefault="00223DE8" w:rsidP="00982698">
      <w:pPr>
        <w:spacing w:after="0" w:line="240" w:lineRule="auto"/>
      </w:pPr>
      <w:r>
        <w:separator/>
      </w:r>
    </w:p>
  </w:endnote>
  <w:endnote w:type="continuationSeparator" w:id="0">
    <w:p w14:paraId="5C9E302C" w14:textId="77777777" w:rsidR="00223DE8" w:rsidRDefault="00223DE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CB8A8" w14:textId="77777777" w:rsidR="00223DE8" w:rsidRDefault="00223DE8" w:rsidP="00982698">
      <w:pPr>
        <w:spacing w:after="0" w:line="240" w:lineRule="auto"/>
      </w:pPr>
      <w:r>
        <w:separator/>
      </w:r>
    </w:p>
  </w:footnote>
  <w:footnote w:type="continuationSeparator" w:id="0">
    <w:p w14:paraId="469655C0" w14:textId="77777777" w:rsidR="00223DE8" w:rsidRDefault="00223DE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818AC"/>
    <w:multiLevelType w:val="hybridMultilevel"/>
    <w:tmpl w:val="36B2C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90202C9"/>
    <w:multiLevelType w:val="hybridMultilevel"/>
    <w:tmpl w:val="90F0C1F8"/>
    <w:lvl w:ilvl="0" w:tplc="1AFA34EC">
      <w:start w:val="4"/>
      <w:numFmt w:val="bullet"/>
      <w:lvlText w:val="-"/>
      <w:lvlJc w:val="left"/>
      <w:pPr>
        <w:ind w:left="720" w:hanging="360"/>
      </w:pPr>
      <w:rPr>
        <w:rFonts w:ascii="Times New Roman" w:eastAsia="Arial Unicode MS"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3"/>
  </w:num>
  <w:num w:numId="2" w16cid:durableId="877276726">
    <w:abstractNumId w:val="1"/>
  </w:num>
  <w:num w:numId="3" w16cid:durableId="577130998">
    <w:abstractNumId w:val="0"/>
  </w:num>
  <w:num w:numId="4" w16cid:durableId="16798471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5E31"/>
    <w:rsid w:val="0003372C"/>
    <w:rsid w:val="000416C7"/>
    <w:rsid w:val="00042CDF"/>
    <w:rsid w:val="000550AF"/>
    <w:rsid w:val="000648B8"/>
    <w:rsid w:val="00064A8D"/>
    <w:rsid w:val="00071503"/>
    <w:rsid w:val="00095B7F"/>
    <w:rsid w:val="000A219D"/>
    <w:rsid w:val="000B4D61"/>
    <w:rsid w:val="000C22FB"/>
    <w:rsid w:val="000E0C80"/>
    <w:rsid w:val="000E33BE"/>
    <w:rsid w:val="001119A3"/>
    <w:rsid w:val="0011658C"/>
    <w:rsid w:val="00117ADB"/>
    <w:rsid w:val="001204DF"/>
    <w:rsid w:val="00121334"/>
    <w:rsid w:val="00130E86"/>
    <w:rsid w:val="001330F1"/>
    <w:rsid w:val="00177CFD"/>
    <w:rsid w:val="00186BB6"/>
    <w:rsid w:val="001A62A7"/>
    <w:rsid w:val="001B2B92"/>
    <w:rsid w:val="001C26B0"/>
    <w:rsid w:val="001C30FB"/>
    <w:rsid w:val="001C40B0"/>
    <w:rsid w:val="001E3418"/>
    <w:rsid w:val="001F18FE"/>
    <w:rsid w:val="00205C53"/>
    <w:rsid w:val="002146F5"/>
    <w:rsid w:val="00223DE8"/>
    <w:rsid w:val="00240E19"/>
    <w:rsid w:val="00241CCD"/>
    <w:rsid w:val="002A5AD0"/>
    <w:rsid w:val="002B2013"/>
    <w:rsid w:val="002B7A5F"/>
    <w:rsid w:val="002C31FA"/>
    <w:rsid w:val="002E6429"/>
    <w:rsid w:val="002F365A"/>
    <w:rsid w:val="00300D6B"/>
    <w:rsid w:val="003119F1"/>
    <w:rsid w:val="00317FD5"/>
    <w:rsid w:val="00327058"/>
    <w:rsid w:val="0032708C"/>
    <w:rsid w:val="00340988"/>
    <w:rsid w:val="00345012"/>
    <w:rsid w:val="00355543"/>
    <w:rsid w:val="003825C1"/>
    <w:rsid w:val="00385405"/>
    <w:rsid w:val="00386824"/>
    <w:rsid w:val="0039140D"/>
    <w:rsid w:val="00391DC9"/>
    <w:rsid w:val="003A54D7"/>
    <w:rsid w:val="003D63EE"/>
    <w:rsid w:val="003D7BC5"/>
    <w:rsid w:val="003F43DF"/>
    <w:rsid w:val="00442792"/>
    <w:rsid w:val="00444200"/>
    <w:rsid w:val="00462581"/>
    <w:rsid w:val="00476668"/>
    <w:rsid w:val="00484173"/>
    <w:rsid w:val="004A5812"/>
    <w:rsid w:val="004A7051"/>
    <w:rsid w:val="004B4797"/>
    <w:rsid w:val="004C4724"/>
    <w:rsid w:val="004D17B8"/>
    <w:rsid w:val="004F5E04"/>
    <w:rsid w:val="00501BF6"/>
    <w:rsid w:val="0056092C"/>
    <w:rsid w:val="00564C93"/>
    <w:rsid w:val="005737B2"/>
    <w:rsid w:val="00574DE8"/>
    <w:rsid w:val="005A1952"/>
    <w:rsid w:val="005A73FD"/>
    <w:rsid w:val="005C1D3E"/>
    <w:rsid w:val="005E41FA"/>
    <w:rsid w:val="005F0666"/>
    <w:rsid w:val="00606F55"/>
    <w:rsid w:val="00613429"/>
    <w:rsid w:val="00614BDB"/>
    <w:rsid w:val="00616994"/>
    <w:rsid w:val="00617015"/>
    <w:rsid w:val="00621299"/>
    <w:rsid w:val="00622ABB"/>
    <w:rsid w:val="0062740D"/>
    <w:rsid w:val="00635CE5"/>
    <w:rsid w:val="00644C9F"/>
    <w:rsid w:val="00657B75"/>
    <w:rsid w:val="006811DC"/>
    <w:rsid w:val="006872E9"/>
    <w:rsid w:val="006A6E20"/>
    <w:rsid w:val="006B6224"/>
    <w:rsid w:val="006C3370"/>
    <w:rsid w:val="006C3747"/>
    <w:rsid w:val="006E2EF5"/>
    <w:rsid w:val="006F27D1"/>
    <w:rsid w:val="006F7C0C"/>
    <w:rsid w:val="00707D39"/>
    <w:rsid w:val="00757F9D"/>
    <w:rsid w:val="007759C5"/>
    <w:rsid w:val="007A71EC"/>
    <w:rsid w:val="007B5947"/>
    <w:rsid w:val="007C4783"/>
    <w:rsid w:val="007E215E"/>
    <w:rsid w:val="008012A7"/>
    <w:rsid w:val="00830BCD"/>
    <w:rsid w:val="00836C81"/>
    <w:rsid w:val="00844E32"/>
    <w:rsid w:val="00862F8E"/>
    <w:rsid w:val="0086507E"/>
    <w:rsid w:val="008719F5"/>
    <w:rsid w:val="008733F3"/>
    <w:rsid w:val="00881A8A"/>
    <w:rsid w:val="008903EE"/>
    <w:rsid w:val="008B4DE9"/>
    <w:rsid w:val="008E710B"/>
    <w:rsid w:val="008F07CD"/>
    <w:rsid w:val="00900225"/>
    <w:rsid w:val="00902AAF"/>
    <w:rsid w:val="009146BE"/>
    <w:rsid w:val="009248BC"/>
    <w:rsid w:val="00925B07"/>
    <w:rsid w:val="00932DD0"/>
    <w:rsid w:val="00940966"/>
    <w:rsid w:val="0094705C"/>
    <w:rsid w:val="00962957"/>
    <w:rsid w:val="00982698"/>
    <w:rsid w:val="00983A0E"/>
    <w:rsid w:val="00993BE4"/>
    <w:rsid w:val="009956D4"/>
    <w:rsid w:val="00996B5E"/>
    <w:rsid w:val="009B1D68"/>
    <w:rsid w:val="009C0729"/>
    <w:rsid w:val="009C5530"/>
    <w:rsid w:val="009D306D"/>
    <w:rsid w:val="009D31D9"/>
    <w:rsid w:val="009E61D8"/>
    <w:rsid w:val="009F3C69"/>
    <w:rsid w:val="00A02E07"/>
    <w:rsid w:val="00A048F1"/>
    <w:rsid w:val="00A24B7B"/>
    <w:rsid w:val="00A32291"/>
    <w:rsid w:val="00A34634"/>
    <w:rsid w:val="00A35C51"/>
    <w:rsid w:val="00A748DF"/>
    <w:rsid w:val="00A77C55"/>
    <w:rsid w:val="00A92037"/>
    <w:rsid w:val="00AC3CE9"/>
    <w:rsid w:val="00AC4912"/>
    <w:rsid w:val="00AC6641"/>
    <w:rsid w:val="00AD2556"/>
    <w:rsid w:val="00AD4655"/>
    <w:rsid w:val="00AD7864"/>
    <w:rsid w:val="00AD79B2"/>
    <w:rsid w:val="00B01C69"/>
    <w:rsid w:val="00B043B2"/>
    <w:rsid w:val="00B174FB"/>
    <w:rsid w:val="00B179A4"/>
    <w:rsid w:val="00B21AD9"/>
    <w:rsid w:val="00B404A7"/>
    <w:rsid w:val="00B4187E"/>
    <w:rsid w:val="00B4470B"/>
    <w:rsid w:val="00BA169E"/>
    <w:rsid w:val="00BA4497"/>
    <w:rsid w:val="00BB7743"/>
    <w:rsid w:val="00BC12CC"/>
    <w:rsid w:val="00BE0F29"/>
    <w:rsid w:val="00BE4394"/>
    <w:rsid w:val="00C015D9"/>
    <w:rsid w:val="00C40AAC"/>
    <w:rsid w:val="00C43C02"/>
    <w:rsid w:val="00C45170"/>
    <w:rsid w:val="00C55ED1"/>
    <w:rsid w:val="00C619A8"/>
    <w:rsid w:val="00C7054B"/>
    <w:rsid w:val="00CD2744"/>
    <w:rsid w:val="00CE190D"/>
    <w:rsid w:val="00CF14A7"/>
    <w:rsid w:val="00CF2A5B"/>
    <w:rsid w:val="00D02D51"/>
    <w:rsid w:val="00D060BE"/>
    <w:rsid w:val="00D157A0"/>
    <w:rsid w:val="00D269AF"/>
    <w:rsid w:val="00D33EB8"/>
    <w:rsid w:val="00D37E58"/>
    <w:rsid w:val="00D96383"/>
    <w:rsid w:val="00DA3DE7"/>
    <w:rsid w:val="00DB16F3"/>
    <w:rsid w:val="00DD7931"/>
    <w:rsid w:val="00DE3A48"/>
    <w:rsid w:val="00E13104"/>
    <w:rsid w:val="00E16DF5"/>
    <w:rsid w:val="00E23E8D"/>
    <w:rsid w:val="00E35121"/>
    <w:rsid w:val="00E436E0"/>
    <w:rsid w:val="00E45692"/>
    <w:rsid w:val="00E6239C"/>
    <w:rsid w:val="00E92DC4"/>
    <w:rsid w:val="00E94124"/>
    <w:rsid w:val="00E972E6"/>
    <w:rsid w:val="00EB08DA"/>
    <w:rsid w:val="00EC3DC5"/>
    <w:rsid w:val="00EC54F1"/>
    <w:rsid w:val="00EC5B68"/>
    <w:rsid w:val="00EC5E96"/>
    <w:rsid w:val="00ED52BE"/>
    <w:rsid w:val="00EE50B5"/>
    <w:rsid w:val="00EF62D6"/>
    <w:rsid w:val="00F00FA3"/>
    <w:rsid w:val="00F10FB3"/>
    <w:rsid w:val="00F11712"/>
    <w:rsid w:val="00F24D31"/>
    <w:rsid w:val="00F5434A"/>
    <w:rsid w:val="00F55D2B"/>
    <w:rsid w:val="00F72E76"/>
    <w:rsid w:val="00F73D38"/>
    <w:rsid w:val="00F85D06"/>
    <w:rsid w:val="00FC4A07"/>
    <w:rsid w:val="00FE02E2"/>
    <w:rsid w:val="00FF52AB"/>
    <w:rsid w:val="00FF5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2731</Words>
  <Characters>1557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Paulius Pocevičius</cp:lastModifiedBy>
  <cp:revision>26</cp:revision>
  <dcterms:created xsi:type="dcterms:W3CDTF">2025-11-14T06:34:00Z</dcterms:created>
  <dcterms:modified xsi:type="dcterms:W3CDTF">2026-04-08T07:54:00Z</dcterms:modified>
</cp:coreProperties>
</file>